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497" w14:textId="77777777" w:rsidR="005C292E" w:rsidRDefault="00A45C75">
      <w:pPr>
        <w:widowControl/>
        <w:spacing w:line="360" w:lineRule="auto"/>
        <w:jc w:val="center"/>
        <w:rPr>
          <w:rFonts w:eastAsia="Times New Roman"/>
          <w:smallCaps/>
          <w:kern w:val="0"/>
          <w:sz w:val="116"/>
          <w:szCs w:val="116"/>
        </w:rPr>
      </w:pPr>
      <w:r>
        <w:rPr>
          <w:rFonts w:eastAsia="Times New Roman"/>
          <w:smallCaps/>
          <w:kern w:val="0"/>
          <w:sz w:val="116"/>
          <w:szCs w:val="116"/>
        </w:rPr>
        <w:t>Regulamin</w:t>
      </w:r>
    </w:p>
    <w:p w14:paraId="4CA6E03D" w14:textId="77777777" w:rsidR="005C292E" w:rsidRDefault="00A45C75">
      <w:pPr>
        <w:widowControl/>
        <w:spacing w:line="360" w:lineRule="auto"/>
        <w:jc w:val="center"/>
        <w:rPr>
          <w:rFonts w:eastAsia="Times New Roman"/>
          <w:smallCaps/>
          <w:kern w:val="0"/>
          <w:sz w:val="116"/>
          <w:szCs w:val="116"/>
        </w:rPr>
      </w:pPr>
      <w:r>
        <w:rPr>
          <w:rFonts w:eastAsia="Times New Roman"/>
          <w:smallCaps/>
          <w:kern w:val="0"/>
          <w:sz w:val="116"/>
          <w:szCs w:val="116"/>
        </w:rPr>
        <w:t>młodzieżowej Ligi Koszykówki</w:t>
      </w:r>
    </w:p>
    <w:p w14:paraId="38F56485" w14:textId="223C3ED9" w:rsidR="005C292E" w:rsidRDefault="00A45C75">
      <w:pPr>
        <w:widowControl/>
        <w:spacing w:line="360" w:lineRule="auto"/>
        <w:jc w:val="center"/>
        <w:rPr>
          <w:rFonts w:eastAsia="Times New Roman"/>
          <w:smallCaps/>
          <w:kern w:val="0"/>
          <w:sz w:val="44"/>
          <w:szCs w:val="44"/>
        </w:rPr>
      </w:pPr>
      <w:r>
        <w:rPr>
          <w:rFonts w:eastAsia="Times New Roman"/>
          <w:smallCaps/>
          <w:kern w:val="0"/>
          <w:sz w:val="44"/>
          <w:szCs w:val="44"/>
        </w:rPr>
        <w:t>w Świnoujściu</w:t>
      </w:r>
    </w:p>
    <w:p w14:paraId="7C43DAA1" w14:textId="1DF917CB" w:rsidR="00346A91" w:rsidRDefault="00346A91">
      <w:pPr>
        <w:widowControl/>
        <w:spacing w:line="360" w:lineRule="auto"/>
        <w:jc w:val="center"/>
        <w:rPr>
          <w:rFonts w:eastAsia="Times New Roman"/>
          <w:smallCaps/>
          <w:kern w:val="0"/>
          <w:sz w:val="44"/>
          <w:szCs w:val="44"/>
        </w:rPr>
      </w:pPr>
    </w:p>
    <w:p w14:paraId="781277AC" w14:textId="77777777" w:rsidR="00346A91" w:rsidRDefault="00346A91">
      <w:pPr>
        <w:widowControl/>
        <w:spacing w:line="360" w:lineRule="auto"/>
        <w:jc w:val="center"/>
        <w:rPr>
          <w:rFonts w:eastAsia="Times New Roman"/>
          <w:smallCaps/>
          <w:kern w:val="0"/>
          <w:sz w:val="44"/>
          <w:szCs w:val="44"/>
        </w:rPr>
      </w:pPr>
    </w:p>
    <w:p w14:paraId="391E0C6C" w14:textId="578100A0" w:rsidR="005C292E" w:rsidRDefault="00346A91">
      <w:pPr>
        <w:widowControl/>
        <w:spacing w:line="360" w:lineRule="auto"/>
        <w:jc w:val="center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noProof/>
          <w:kern w:val="0"/>
          <w:sz w:val="22"/>
          <w:szCs w:val="22"/>
        </w:rPr>
        <w:drawing>
          <wp:inline distT="0" distB="0" distL="0" distR="0" wp14:anchorId="0B01D9F6" wp14:editId="4837DD93">
            <wp:extent cx="4632960" cy="2009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0385" cy="20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575C" w14:textId="7785F2C6" w:rsidR="00B31E75" w:rsidRDefault="00B31E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68BF8858" w14:textId="77777777" w:rsidR="00346A91" w:rsidRDefault="00346A91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3D57533E" w14:textId="77777777" w:rsidR="00B31E75" w:rsidRDefault="00B31E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5A213DCD" w14:textId="71674096" w:rsidR="00B31E75" w:rsidRDefault="00B31E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21259F59" w14:textId="77777777" w:rsidR="00A71BB1" w:rsidRDefault="00A71BB1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484CB7DD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lastRenderedPageBreak/>
        <w:t>1. Organizator</w:t>
      </w:r>
    </w:p>
    <w:p w14:paraId="423683AF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4066A7B7" w14:textId="77777777" w:rsidR="005C292E" w:rsidRDefault="00A45C75">
      <w:pPr>
        <w:widowControl/>
        <w:numPr>
          <w:ilvl w:val="0"/>
          <w:numId w:val="1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Ośrodek Sportu i Rekreacji „WYSPIARZ” w Świnoujściu</w:t>
      </w:r>
    </w:p>
    <w:p w14:paraId="3D3CFAD6" w14:textId="77777777" w:rsidR="005C292E" w:rsidRDefault="00A45C75">
      <w:pPr>
        <w:widowControl/>
        <w:numPr>
          <w:ilvl w:val="0"/>
          <w:numId w:val="1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Młodzież</w:t>
      </w:r>
      <w:r w:rsidR="00B31E75">
        <w:rPr>
          <w:rFonts w:eastAsia="Times New Roman"/>
          <w:kern w:val="0"/>
          <w:sz w:val="24"/>
          <w:szCs w:val="24"/>
        </w:rPr>
        <w:t>owa Sekcja Koszykówki</w:t>
      </w:r>
      <w:r>
        <w:rPr>
          <w:rFonts w:eastAsia="Times New Roman"/>
          <w:kern w:val="0"/>
          <w:sz w:val="24"/>
          <w:szCs w:val="24"/>
        </w:rPr>
        <w:t xml:space="preserve"> OSiR</w:t>
      </w:r>
    </w:p>
    <w:p w14:paraId="676FB809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kern w:val="0"/>
          <w:sz w:val="24"/>
          <w:szCs w:val="24"/>
        </w:rPr>
      </w:pPr>
    </w:p>
    <w:p w14:paraId="43F4185F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t xml:space="preserve"> 2. Cel</w:t>
      </w:r>
    </w:p>
    <w:p w14:paraId="0657CBF5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71382881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Krzewienie kultury fizycznej oraz upowszechnianie i promocja wszelkich przejawów aktywności ruchowo - sportowej wśród dzieci, młodzieży i dorosłych na terenie miasta Świnoujścia poprzez popularyzację koszykówki. Wychowywanie przez kulturę fizyczną, integrowanie środowisk młodzieżowych i sportowych na rzecz rozwoju koszykówki i zwiększenia zainteresowania sportem.  </w:t>
      </w:r>
    </w:p>
    <w:p w14:paraId="1276C70A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71BE8CF1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t>3. Miejsce</w:t>
      </w:r>
    </w:p>
    <w:p w14:paraId="3631F03D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34DA2336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Wszystkie mecze rozgrywane będą</w:t>
      </w:r>
      <w:r w:rsidR="00B31E75">
        <w:rPr>
          <w:rFonts w:eastAsia="Times New Roman"/>
          <w:kern w:val="0"/>
          <w:sz w:val="24"/>
          <w:szCs w:val="24"/>
        </w:rPr>
        <w:t xml:space="preserve"> na hali kompleksu sportowego Uznam Arena</w:t>
      </w:r>
      <w:r>
        <w:rPr>
          <w:rFonts w:eastAsia="Times New Roman"/>
          <w:kern w:val="0"/>
          <w:sz w:val="24"/>
          <w:szCs w:val="24"/>
        </w:rPr>
        <w:t xml:space="preserve"> przy ul</w:t>
      </w:r>
      <w:r w:rsidR="00B31E75">
        <w:rPr>
          <w:rFonts w:eastAsia="Times New Roman"/>
          <w:kern w:val="0"/>
          <w:sz w:val="24"/>
          <w:szCs w:val="24"/>
        </w:rPr>
        <w:t>. Grodzkiej</w:t>
      </w:r>
      <w:r>
        <w:rPr>
          <w:rFonts w:eastAsia="Times New Roman"/>
          <w:kern w:val="0"/>
          <w:sz w:val="24"/>
          <w:szCs w:val="24"/>
        </w:rPr>
        <w:t xml:space="preserve"> 5 w Świnoujściu.  </w:t>
      </w:r>
      <w:r w:rsidRPr="00B31E75">
        <w:rPr>
          <w:rFonts w:eastAsia="Times New Roman"/>
          <w:kern w:val="0"/>
          <w:sz w:val="24"/>
          <w:szCs w:val="24"/>
        </w:rPr>
        <w:t>W przypadku braku możliwości rozgrywania zawodów na w/w hali organizator przeniesie zawody na inny obiekt. W wyniku zmiany miejsca rozgrywek Organizator  może wprowadzić przerwę w rozgrywkach do momentu ustanowienia nowego obiektu. O zmianie miejsca rozgrywek jak i o planowanej przerwie Organizator niezwłocznie powiadomi wszystkich uczestników.</w:t>
      </w:r>
    </w:p>
    <w:p w14:paraId="2F859A4C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t xml:space="preserve"> </w:t>
      </w:r>
    </w:p>
    <w:p w14:paraId="337D1A9F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t>4. Określenia i nazewnictwo</w:t>
      </w:r>
    </w:p>
    <w:p w14:paraId="61730466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147CB791" w14:textId="77777777" w:rsidR="005C292E" w:rsidRDefault="00A45C75">
      <w:pPr>
        <w:widowControl/>
        <w:spacing w:line="360" w:lineRule="auto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ab/>
        <w:t>W ramach uściślenia niniejszego regulaminu Organizator określa znaczenie pojęć i terminów występujących w nim. I tak:</w:t>
      </w:r>
    </w:p>
    <w:p w14:paraId="0F9AE87B" w14:textId="77777777" w:rsidR="005C292E" w:rsidRDefault="00B31E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Młodzieżowa Liga Koszykówki</w:t>
      </w:r>
      <w:r w:rsidR="00A45C75">
        <w:rPr>
          <w:rFonts w:eastAsia="Times New Roman"/>
          <w:kern w:val="0"/>
          <w:sz w:val="24"/>
          <w:szCs w:val="24"/>
        </w:rPr>
        <w:t xml:space="preserve"> – zwany dalej Ligą lub </w:t>
      </w:r>
      <w:r>
        <w:rPr>
          <w:rFonts w:eastAsia="Times New Roman"/>
          <w:kern w:val="0"/>
          <w:sz w:val="24"/>
          <w:szCs w:val="24"/>
        </w:rPr>
        <w:t>MLK</w:t>
      </w:r>
      <w:r w:rsidR="00A45C75">
        <w:rPr>
          <w:rFonts w:eastAsia="Times New Roman"/>
          <w:kern w:val="0"/>
          <w:sz w:val="24"/>
          <w:szCs w:val="24"/>
        </w:rPr>
        <w:t xml:space="preserve"> - projekt sportowy mający na celu stworzenie amatorskiego i rekreacyjnego cyklu meczów koszykówki</w:t>
      </w:r>
      <w:r>
        <w:rPr>
          <w:rFonts w:eastAsia="Times New Roman"/>
          <w:kern w:val="0"/>
          <w:sz w:val="24"/>
          <w:szCs w:val="24"/>
        </w:rPr>
        <w:t xml:space="preserve"> dla dzieci i młodzieży uczęszczających do świnoujskich szkół</w:t>
      </w:r>
      <w:r w:rsidR="00A45C75">
        <w:rPr>
          <w:rFonts w:eastAsia="Times New Roman"/>
          <w:kern w:val="0"/>
          <w:sz w:val="24"/>
          <w:szCs w:val="24"/>
        </w:rPr>
        <w:t xml:space="preserve">,  </w:t>
      </w:r>
    </w:p>
    <w:p w14:paraId="44D57001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Organizator</w:t>
      </w:r>
      <w:r>
        <w:rPr>
          <w:rFonts w:eastAsia="Times New Roman"/>
          <w:kern w:val="0"/>
          <w:sz w:val="24"/>
          <w:szCs w:val="24"/>
        </w:rPr>
        <w:t xml:space="preserve"> -  Ośrodek Sportu i Rekreacji „Wyspiarz” i osoby przez niego wyznaczone i ściśle z nim współpracujące w ramach projektu </w:t>
      </w:r>
      <w:r w:rsidR="00B31E75">
        <w:rPr>
          <w:rFonts w:eastAsia="Times New Roman"/>
          <w:kern w:val="0"/>
          <w:sz w:val="24"/>
          <w:szCs w:val="24"/>
        </w:rPr>
        <w:t>Młodzieżowa Liga Koszykówki</w:t>
      </w:r>
      <w:r>
        <w:rPr>
          <w:rFonts w:eastAsia="Times New Roman"/>
          <w:kern w:val="0"/>
          <w:sz w:val="24"/>
          <w:szCs w:val="24"/>
        </w:rPr>
        <w:t>,</w:t>
      </w:r>
    </w:p>
    <w:p w14:paraId="4B36AE7B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Rada Ligi</w:t>
      </w:r>
      <w:r>
        <w:rPr>
          <w:rFonts w:eastAsia="Times New Roman"/>
          <w:kern w:val="0"/>
          <w:sz w:val="24"/>
          <w:szCs w:val="24"/>
        </w:rPr>
        <w:t xml:space="preserve"> – organ powoływany na potrzeby </w:t>
      </w:r>
      <w:r w:rsidR="00B31E75">
        <w:rPr>
          <w:rFonts w:eastAsia="Times New Roman"/>
          <w:kern w:val="0"/>
          <w:sz w:val="24"/>
          <w:szCs w:val="24"/>
        </w:rPr>
        <w:t>MLK</w:t>
      </w:r>
      <w:r>
        <w:rPr>
          <w:rFonts w:eastAsia="Times New Roman"/>
          <w:kern w:val="0"/>
          <w:sz w:val="24"/>
          <w:szCs w:val="24"/>
        </w:rPr>
        <w:t xml:space="preserve"> w celu rozstrzygania kwestii spornych, regulaminowych oraz innych wiążących decyzji w ramach projektu ŚBL. Radę Ligi tworzą </w:t>
      </w:r>
      <w:r>
        <w:rPr>
          <w:rFonts w:eastAsia="Times New Roman"/>
          <w:kern w:val="0"/>
          <w:sz w:val="24"/>
          <w:szCs w:val="24"/>
        </w:rPr>
        <w:lastRenderedPageBreak/>
        <w:t xml:space="preserve">wszyscy opiekunowie / trenerzy drużyn (lub osoby przez nich wyznaczone), Organizator oraz sędziowie, </w:t>
      </w:r>
    </w:p>
    <w:p w14:paraId="0BD06F8A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 xml:space="preserve">Edycja </w:t>
      </w:r>
      <w:r>
        <w:rPr>
          <w:rFonts w:eastAsia="Times New Roman"/>
          <w:kern w:val="0"/>
          <w:sz w:val="24"/>
          <w:szCs w:val="24"/>
        </w:rPr>
        <w:t>– czas w którym rozegrany zostanie dokładnie 1 (jeden) cały sezon,</w:t>
      </w:r>
    </w:p>
    <w:p w14:paraId="5653C637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Sezon</w:t>
      </w:r>
      <w:r>
        <w:rPr>
          <w:rFonts w:eastAsia="Times New Roman"/>
          <w:kern w:val="0"/>
          <w:sz w:val="24"/>
          <w:szCs w:val="24"/>
        </w:rPr>
        <w:t xml:space="preserve"> – cykl spotkań/meczy w ramach ŚBL obejmujący wszystkie spotkania począwszy od meczu inauguracyjnego do spotkania finałowego łącznie danej edycji,</w:t>
      </w:r>
    </w:p>
    <w:p w14:paraId="66E817F3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Runda</w:t>
      </w:r>
      <w:r>
        <w:rPr>
          <w:rFonts w:eastAsia="Times New Roman"/>
          <w:kern w:val="0"/>
          <w:sz w:val="24"/>
          <w:szCs w:val="24"/>
        </w:rPr>
        <w:t xml:space="preserve"> – część sezonu, składająca się z cyklu spotkań/meczy ustalona według wybranego systemu rozgrywek. Zazwyczaj system ten składa się z 4 (czterech) rund – zasadniczej, rewanżowej, </w:t>
      </w:r>
      <w:proofErr w:type="spellStart"/>
      <w:r>
        <w:rPr>
          <w:rFonts w:eastAsia="Times New Roman"/>
          <w:kern w:val="0"/>
          <w:sz w:val="24"/>
          <w:szCs w:val="24"/>
        </w:rPr>
        <w:t>play</w:t>
      </w:r>
      <w:proofErr w:type="spellEnd"/>
      <w:r>
        <w:rPr>
          <w:rFonts w:eastAsia="Times New Roman"/>
          <w:kern w:val="0"/>
          <w:sz w:val="24"/>
          <w:szCs w:val="24"/>
        </w:rPr>
        <w:t>-off oraz finałowej. Nazwy poszczególnych rund mogą różnić się od podanych w niniejszym regulaminie.</w:t>
      </w:r>
    </w:p>
    <w:p w14:paraId="70EBBBA9" w14:textId="77777777" w:rsidR="005C292E" w:rsidRDefault="00A45C75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>Kolejka</w:t>
      </w:r>
      <w:r>
        <w:rPr>
          <w:rFonts w:eastAsia="Times New Roman"/>
          <w:kern w:val="0"/>
          <w:sz w:val="24"/>
          <w:szCs w:val="24"/>
        </w:rPr>
        <w:t xml:space="preserve"> – część rundy, składająca się ze spotkań/meczy, w której to biorą udział wszystkie zespoły w ramach jednego terminu (terminy te określane są na podstawie przyjętego systemu rozgrywek),</w:t>
      </w:r>
    </w:p>
    <w:p w14:paraId="1E8B424D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5F7B39D8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  <w:r>
        <w:rPr>
          <w:rFonts w:eastAsia="Times New Roman"/>
          <w:b/>
          <w:smallCaps/>
          <w:kern w:val="0"/>
          <w:sz w:val="32"/>
          <w:szCs w:val="32"/>
        </w:rPr>
        <w:t xml:space="preserve">5. Uczestnicy    </w:t>
      </w:r>
    </w:p>
    <w:p w14:paraId="15670450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smallCaps/>
          <w:kern w:val="0"/>
          <w:sz w:val="32"/>
          <w:szCs w:val="32"/>
        </w:rPr>
      </w:pPr>
    </w:p>
    <w:p w14:paraId="2C1D39AB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        W rozgrywkach mogą brać udział wszyscy chętni, bez względu na płeć, narodowość, wyznanie, rasę i pochodzenie, którzy zorganizują się i utworzą drużynę/zespół.</w:t>
      </w:r>
      <w:r>
        <w:rPr>
          <w:rFonts w:eastAsia="Times New Roman"/>
          <w:b/>
          <w:bCs/>
          <w:kern w:val="0"/>
          <w:sz w:val="24"/>
          <w:szCs w:val="24"/>
        </w:rPr>
        <w:t xml:space="preserve"> Zawodnicy  nieletni mogą brać udział w zawodach jedynie za pisemną zgodą rodziców lub opiekunów. </w:t>
      </w:r>
    </w:p>
    <w:p w14:paraId="783A2F55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Niezbędnym warunkiem uczestnictwa w zawodach jest zapoznanie się oraz zaakceptowanie niniejszego regulaminu poprzez własnoręczny podpis każdego z uczestników. Regulamin dostępny jest u organizatora, na hali sportowej gdzie odbywać będą się zawody oraz do pobrania na stronie internetowej Ligi pod adresem www.</w:t>
      </w:r>
      <w:r w:rsidR="00B31E75">
        <w:rPr>
          <w:rFonts w:eastAsia="Times New Roman"/>
          <w:bCs/>
          <w:kern w:val="0"/>
          <w:sz w:val="24"/>
          <w:szCs w:val="24"/>
        </w:rPr>
        <w:t>mlk.</w:t>
      </w:r>
      <w:r>
        <w:rPr>
          <w:rFonts w:eastAsia="Times New Roman"/>
          <w:bCs/>
          <w:kern w:val="0"/>
          <w:sz w:val="24"/>
          <w:szCs w:val="24"/>
        </w:rPr>
        <w:t>swibas.pl .</w:t>
      </w:r>
    </w:p>
    <w:p w14:paraId="6B36C464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2F191B8D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  <w:r>
        <w:rPr>
          <w:rFonts w:eastAsia="Times New Roman"/>
          <w:b/>
          <w:bCs/>
          <w:smallCaps/>
          <w:kern w:val="0"/>
          <w:sz w:val="32"/>
          <w:szCs w:val="24"/>
        </w:rPr>
        <w:t>6. Drużyny/Zespoły</w:t>
      </w:r>
    </w:p>
    <w:p w14:paraId="7142C75D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29E71E24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Każda drużyna/zespół może się składać z maksymalnie 12 (dwunastu) zawodników. Każda drużyna/zespól zobowiązany jest dostarczyć listę zgło</w:t>
      </w:r>
      <w:r w:rsidR="00B31E75">
        <w:rPr>
          <w:rFonts w:eastAsia="Times New Roman"/>
          <w:bCs/>
          <w:kern w:val="0"/>
          <w:sz w:val="24"/>
          <w:szCs w:val="24"/>
        </w:rPr>
        <w:t>szonych zawodników do rozgrywek co</w:t>
      </w:r>
      <w:r>
        <w:rPr>
          <w:rFonts w:eastAsia="Times New Roman"/>
          <w:bCs/>
          <w:kern w:val="0"/>
          <w:sz w:val="24"/>
          <w:szCs w:val="24"/>
        </w:rPr>
        <w:t xml:space="preserve"> najmniej na </w:t>
      </w:r>
      <w:r w:rsidRPr="00B31E75">
        <w:rPr>
          <w:rFonts w:eastAsia="Times New Roman"/>
          <w:bCs/>
          <w:kern w:val="0"/>
          <w:sz w:val="24"/>
          <w:szCs w:val="24"/>
        </w:rPr>
        <w:t>3 (trzy) dni</w:t>
      </w:r>
      <w:r>
        <w:rPr>
          <w:rFonts w:eastAsia="Times New Roman"/>
          <w:bCs/>
          <w:kern w:val="0"/>
          <w:sz w:val="24"/>
          <w:szCs w:val="24"/>
        </w:rPr>
        <w:t xml:space="preserve"> przed rozpoczęciem rozgrywek . Istnieje możliwość 1 (jednej) korekty listy zawodników (dopisanie bądź usunięcie zawodnika), która może się</w:t>
      </w:r>
      <w:r w:rsidR="00B31E75">
        <w:rPr>
          <w:rFonts w:eastAsia="Times New Roman"/>
          <w:bCs/>
          <w:kern w:val="0"/>
          <w:sz w:val="24"/>
          <w:szCs w:val="24"/>
        </w:rPr>
        <w:t xml:space="preserve"> </w:t>
      </w:r>
      <w:r>
        <w:rPr>
          <w:rFonts w:eastAsia="Times New Roman"/>
          <w:bCs/>
          <w:kern w:val="0"/>
          <w:sz w:val="24"/>
          <w:szCs w:val="24"/>
        </w:rPr>
        <w:t>odbyć w czasie rozgrywek, nie później jednak niż do terminu ogłoszonego przez Organizatora (wynikającego z przyjętego systemu rozgrywek) po zebraniu przedsezonowym. Dopisanie nowego zawodnika (który nie brał jeszcze udziału w danym sezonie) nie wymaga zgody Rady Ligi. W pozostałych przypadkach potrzebna jest zgoda Rady Ligi.</w:t>
      </w:r>
    </w:p>
    <w:p w14:paraId="227C1F86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lastRenderedPageBreak/>
        <w:t>Każda drużyna/zespół zobowiązana jest posiadać opiekuna / trenera</w:t>
      </w:r>
      <w:r w:rsidR="00B31E75">
        <w:rPr>
          <w:rFonts w:eastAsia="Times New Roman"/>
          <w:bCs/>
          <w:kern w:val="0"/>
          <w:sz w:val="24"/>
          <w:szCs w:val="24"/>
        </w:rPr>
        <w:t>.</w:t>
      </w:r>
      <w:r>
        <w:rPr>
          <w:rFonts w:eastAsia="Times New Roman"/>
          <w:bCs/>
          <w:kern w:val="0"/>
          <w:sz w:val="24"/>
          <w:szCs w:val="24"/>
        </w:rPr>
        <w:t xml:space="preserve"> Tylko i wyłącznie opiekun / trener drużyny lub osoba przez niego wyznaczona odpowiedzialny jest za komunikowanie się z organizatorem, podejmowanie decyzji w imieniu drużyny oraz dyscyplinowanie drużyny i zapoznanie jej z niniejszym regulaminem.</w:t>
      </w:r>
    </w:p>
    <w:p w14:paraId="0ED2265C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Każda drużyna/zespół zobowiązana jest posiadać jednakowe stroje z wyraźnie widocznymi numerami co najmniej z tyłu koszulki. Stroje mogą zawierać logo bądź reklamy sponsorów pod warunkiem że nie będą one przesłaniały numerów. Możliwe jest też dopuszczenie przez organizatora zawodów strojów nie wyposażonych w numery ale pozwalające na łatwą identyfikację zawodnika. </w:t>
      </w:r>
      <w:r w:rsidRPr="00B31E75">
        <w:rPr>
          <w:rFonts w:eastAsia="Times New Roman"/>
          <w:bCs/>
          <w:kern w:val="0"/>
          <w:sz w:val="24"/>
          <w:szCs w:val="24"/>
        </w:rPr>
        <w:t xml:space="preserve">W przypadku braku  strojów lub częściowym braku strojów drużyna/zespół zobowiązana jest do gry w znacznikach dostarczonych przez organizatora. </w:t>
      </w:r>
    </w:p>
    <w:p w14:paraId="2F164042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przypadku kiedy drużyny/zespoły posiadać będą koszulki jednakowej lub podobnej barwy, drużyna/zespół która w danej kolejce pełni rolę gospodarza (która widnieje jako pierwsza w rozpisanym systemie rozgrywek) zobowiązana jest do założenia znaczników dostarczonych przez organizatora zawodów.</w:t>
      </w:r>
    </w:p>
    <w:p w14:paraId="03ABFD98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782C6CFC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  <w:r>
        <w:rPr>
          <w:rFonts w:eastAsia="Times New Roman"/>
          <w:b/>
          <w:bCs/>
          <w:smallCaps/>
          <w:kern w:val="0"/>
          <w:sz w:val="32"/>
          <w:szCs w:val="24"/>
        </w:rPr>
        <w:t xml:space="preserve">7. System rozgrywek, terminarz </w:t>
      </w:r>
    </w:p>
    <w:p w14:paraId="5B5DE54C" w14:textId="77777777" w:rsidR="00B31E75" w:rsidRDefault="00B31E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3C328839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System rozgrywek uzależniony jest od liczby zgłoszonych drużyn/zespołów                          i każdorazowo ustalany będzie przez organizatora przed rozpoczęciem każdego sezonu. Opiekunowie / trenerzy drużyn/zespołów o przyjęciu systemu rozgrywek będą poinformowani na przedsezonowym spotkaniu.</w:t>
      </w:r>
    </w:p>
    <w:p w14:paraId="79A0D6F5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Terminarz rozgrywek uzależniony jest od liczby zgłoszonych drużyn/zespołów                    i każdorazowo ustalany będzie przez organizatora przed rozpoczęciem każdego sezonu.</w:t>
      </w:r>
      <w:r w:rsidR="00B31E75">
        <w:rPr>
          <w:rFonts w:eastAsia="Times New Roman"/>
          <w:bCs/>
          <w:kern w:val="0"/>
          <w:sz w:val="24"/>
          <w:szCs w:val="24"/>
        </w:rPr>
        <w:t xml:space="preserve"> </w:t>
      </w:r>
      <w:r>
        <w:rPr>
          <w:rFonts w:eastAsia="Times New Roman"/>
          <w:bCs/>
          <w:kern w:val="0"/>
          <w:sz w:val="24"/>
          <w:szCs w:val="24"/>
        </w:rPr>
        <w:t>Opiekunowie / trenerzy drużyn/zespołów o przyjęciu terminarza rozgrywek będą poinformowani na przedsezonowym spotkaniu.</w:t>
      </w:r>
    </w:p>
    <w:p w14:paraId="2A63768E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44C801AC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  <w:r>
        <w:rPr>
          <w:rFonts w:eastAsia="Times New Roman"/>
          <w:b/>
          <w:bCs/>
          <w:smallCaps/>
          <w:kern w:val="0"/>
          <w:sz w:val="32"/>
          <w:szCs w:val="24"/>
        </w:rPr>
        <w:t>8. Punktacja, wyłanianie zwycięzcy i nagrody</w:t>
      </w:r>
    </w:p>
    <w:p w14:paraId="47F50664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1E02FB2E" w14:textId="77777777" w:rsidR="005C292E" w:rsidRDefault="00A45C75">
      <w:pPr>
        <w:pStyle w:val="Defaul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>Klasyfikację drużyn ustala się na podstawie punktów, zgodnie z zapisem zwycięstw i porażek, a mianowicie 2 (dwa) punkty za każdy wygrany mecz, 1 (jeden) punkt za każdy przegrany mecz (włącznie z przegranymi wskutek braku zawodników) i 0 (zero) punktów za mecz przegrany walkowerem.</w:t>
      </w:r>
      <w:r>
        <w:rPr>
          <w:rFonts w:ascii="Times New Roman" w:hAnsi="Times New Roman" w:cs="Times New Roman"/>
          <w:bCs/>
        </w:rPr>
        <w:t xml:space="preserve"> </w:t>
      </w:r>
    </w:p>
    <w:p w14:paraId="736AC6CF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lastRenderedPageBreak/>
        <w:t>Jeżeli drużyna nie stawi się na mecz w wyznaczonej godzinie - dopuszcza się maksymalnie 15 (piętnaście) minut zwłoki – przegrywa mecz walkowerem. W rozgrywanym sezonie dopuszcza się 1 (jeden) walkower, każdy następny wyklucza drużynę/zespół z rozgrywek w trwającym sezonie.</w:t>
      </w:r>
    </w:p>
    <w:p w14:paraId="6259EEC1" w14:textId="77777777" w:rsidR="005C292E" w:rsidRPr="00B31E75" w:rsidRDefault="00A45C75">
      <w:pPr>
        <w:pStyle w:val="Default"/>
        <w:widowControl/>
        <w:spacing w:line="360" w:lineRule="auto"/>
        <w:ind w:firstLine="709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 xml:space="preserve">Jeżeli 2 (dwie) lub więcej drużyn ma równą liczbę punktów po rozegraniu wszystkich meczów w danej grupie, to o kolejności miejsc decyduje(-ą) wynik(-i) meczu(-ów) pomiędzy tymi drużynami. Jeżeli liczba punktów w meczach pomiędzy tymi drużynami wciąż jest taka sama, klasyfikację ustala się według poniższych zasad, w następującej kolejności: </w:t>
      </w:r>
    </w:p>
    <w:p w14:paraId="2F29502F" w14:textId="77777777" w:rsidR="005C292E" w:rsidRPr="00B31E75" w:rsidRDefault="00A45C75">
      <w:pPr>
        <w:pStyle w:val="Default"/>
        <w:widowControl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>decyduje większa różnica koszy zdobytych do straconych (bilans) w meczach pomiędzy tymi drużynami,</w:t>
      </w:r>
    </w:p>
    <w:p w14:paraId="5EF5EE65" w14:textId="77777777" w:rsidR="005C292E" w:rsidRPr="00B31E75" w:rsidRDefault="00A45C75">
      <w:pPr>
        <w:pStyle w:val="Default"/>
        <w:widowControl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 xml:space="preserve">decyduje większa liczba koszy zdobytych w meczach pomiędzy tymi drużynami, </w:t>
      </w:r>
    </w:p>
    <w:p w14:paraId="1BC771EF" w14:textId="77777777" w:rsidR="005C292E" w:rsidRPr="00B31E75" w:rsidRDefault="00A45C75">
      <w:pPr>
        <w:pStyle w:val="Default"/>
        <w:widowControl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 xml:space="preserve">decyduje większa różnica koszy zdobytych do straconych (bilans) we wszystkich meczach, </w:t>
      </w:r>
    </w:p>
    <w:p w14:paraId="4D6A9E1D" w14:textId="77777777" w:rsidR="005C292E" w:rsidRPr="00B31E75" w:rsidRDefault="00A45C75">
      <w:pPr>
        <w:pStyle w:val="Default"/>
        <w:widowControl/>
        <w:numPr>
          <w:ilvl w:val="0"/>
          <w:numId w:val="3"/>
        </w:numPr>
        <w:spacing w:line="360" w:lineRule="auto"/>
        <w:ind w:left="720" w:hanging="360"/>
        <w:rPr>
          <w:rFonts w:ascii="Times New Roman" w:hAnsi="Times New Roman" w:cs="Times New Roman"/>
          <w:bCs/>
        </w:rPr>
      </w:pPr>
      <w:r w:rsidRPr="00B31E75">
        <w:rPr>
          <w:rFonts w:ascii="Times New Roman" w:hAnsi="Times New Roman" w:cs="Times New Roman"/>
          <w:bCs/>
        </w:rPr>
        <w:t xml:space="preserve">decyduje większa liczba koszy zdobytych we wszystkich meczach. </w:t>
      </w:r>
    </w:p>
    <w:p w14:paraId="0E409288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 w:rsidRPr="00B31E75">
        <w:rPr>
          <w:rFonts w:eastAsia="Times New Roman"/>
          <w:bCs/>
          <w:kern w:val="0"/>
          <w:sz w:val="24"/>
          <w:szCs w:val="24"/>
        </w:rPr>
        <w:t>Jeżeli powyższe zasady w dalszym ciągu nie dają rozstrzygnięcia, klasyfikację ustala się w drodze losowania.</w:t>
      </w:r>
    </w:p>
    <w:p w14:paraId="5E4236A2" w14:textId="77777777" w:rsidR="005C292E" w:rsidRDefault="00A45C75" w:rsidP="00B31E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Zespoły które zajmą pierwsze trzy miejsca otrzymają puchary pamią</w:t>
      </w:r>
      <w:r w:rsidR="00B31E75">
        <w:rPr>
          <w:rFonts w:eastAsia="Times New Roman"/>
          <w:bCs/>
          <w:kern w:val="0"/>
          <w:sz w:val="24"/>
          <w:szCs w:val="24"/>
        </w:rPr>
        <w:t>tkowe. Przewidziana jest</w:t>
      </w:r>
      <w:r>
        <w:rPr>
          <w:rFonts w:eastAsia="Times New Roman"/>
          <w:bCs/>
          <w:kern w:val="0"/>
          <w:sz w:val="24"/>
          <w:szCs w:val="24"/>
        </w:rPr>
        <w:t xml:space="preserve"> także pamią</w:t>
      </w:r>
      <w:r w:rsidR="00B31E75">
        <w:rPr>
          <w:rFonts w:eastAsia="Times New Roman"/>
          <w:bCs/>
          <w:kern w:val="0"/>
          <w:sz w:val="24"/>
          <w:szCs w:val="24"/>
        </w:rPr>
        <w:t>tkowa statuetka</w:t>
      </w:r>
      <w:r>
        <w:rPr>
          <w:rFonts w:eastAsia="Times New Roman"/>
          <w:bCs/>
          <w:kern w:val="0"/>
          <w:sz w:val="24"/>
          <w:szCs w:val="24"/>
        </w:rPr>
        <w:t xml:space="preserve"> </w:t>
      </w:r>
      <w:r w:rsidR="00B31E75">
        <w:rPr>
          <w:rFonts w:eastAsia="Times New Roman"/>
          <w:bCs/>
          <w:kern w:val="0"/>
          <w:sz w:val="24"/>
          <w:szCs w:val="24"/>
        </w:rPr>
        <w:t xml:space="preserve">dla najlepszego zawodnika MLK. </w:t>
      </w:r>
      <w:r>
        <w:rPr>
          <w:rFonts w:eastAsia="Times New Roman"/>
          <w:bCs/>
          <w:kern w:val="0"/>
          <w:sz w:val="24"/>
          <w:szCs w:val="24"/>
        </w:rPr>
        <w:t>Nagroda ta jest nagrodą uznaniową i przyznana zostanie zawodnikowi, którego wyłonią sędziowie spośród zawodników biorących udział</w:t>
      </w:r>
      <w:r w:rsidR="00B31E75">
        <w:rPr>
          <w:rFonts w:eastAsia="Times New Roman"/>
          <w:bCs/>
          <w:kern w:val="0"/>
          <w:sz w:val="24"/>
          <w:szCs w:val="24"/>
        </w:rPr>
        <w:t xml:space="preserve"> w Lidze</w:t>
      </w:r>
      <w:r>
        <w:rPr>
          <w:rFonts w:eastAsia="Times New Roman"/>
          <w:bCs/>
          <w:kern w:val="0"/>
          <w:sz w:val="24"/>
          <w:szCs w:val="24"/>
        </w:rPr>
        <w:t xml:space="preserve">. </w:t>
      </w:r>
    </w:p>
    <w:p w14:paraId="2D36CCC7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2A5AC5A9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  <w:r>
        <w:rPr>
          <w:rFonts w:eastAsia="Times New Roman"/>
          <w:b/>
          <w:bCs/>
          <w:smallCaps/>
          <w:kern w:val="0"/>
          <w:sz w:val="32"/>
          <w:szCs w:val="24"/>
        </w:rPr>
        <w:t>9. Ogólne zasady rozgrywania meczów</w:t>
      </w:r>
    </w:p>
    <w:p w14:paraId="775DB64A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6127232D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Spotkania rozgrywane będą zgodnie z aktualnymi przepisami gry w koszykówkę zatwierdzonymi przez Polski Związek Koszykówki z następującymi zmianami lub uzupełnieniami: </w:t>
      </w:r>
    </w:p>
    <w:p w14:paraId="357D5D93" w14:textId="77777777" w:rsidR="005C292E" w:rsidRDefault="00A45C75">
      <w:pPr>
        <w:widowControl/>
        <w:numPr>
          <w:ilvl w:val="0"/>
          <w:numId w:val="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Zegar zatrzymywany będzie tylko:</w:t>
      </w:r>
    </w:p>
    <w:p w14:paraId="257B9D48" w14:textId="77777777" w:rsidR="005C292E" w:rsidRDefault="00A45C75">
      <w:pPr>
        <w:widowControl/>
        <w:numPr>
          <w:ilvl w:val="0"/>
          <w:numId w:val="6"/>
        </w:numPr>
        <w:spacing w:line="360" w:lineRule="auto"/>
        <w:ind w:left="993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na czas wykonywania rzutów osobistych (zatrzymanie czasu w chwili pokazania przez sędziego sygnału „rzuty wolne”),</w:t>
      </w:r>
    </w:p>
    <w:p w14:paraId="124D9492" w14:textId="77777777" w:rsidR="005C292E" w:rsidRDefault="00A45C75">
      <w:pPr>
        <w:widowControl/>
        <w:numPr>
          <w:ilvl w:val="0"/>
          <w:numId w:val="6"/>
        </w:numPr>
        <w:spacing w:line="360" w:lineRule="auto"/>
        <w:ind w:left="993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ostatnich 2 minutach IV kwarty zgodnie z przepisami gry w koszykówkę</w:t>
      </w:r>
      <w:r w:rsidR="00B31E75">
        <w:rPr>
          <w:rFonts w:eastAsia="Times New Roman"/>
          <w:bCs/>
          <w:kern w:val="0"/>
          <w:sz w:val="24"/>
          <w:szCs w:val="24"/>
        </w:rPr>
        <w:t xml:space="preserve"> pod warunkiem, że wynik meczu będzie wyrównany i każda z drużyn ma szansę na rozstrzygnięcie wyniku na swoją korzyść</w:t>
      </w:r>
      <w:r>
        <w:rPr>
          <w:rFonts w:eastAsia="Times New Roman"/>
          <w:bCs/>
          <w:kern w:val="0"/>
          <w:sz w:val="24"/>
          <w:szCs w:val="24"/>
        </w:rPr>
        <w:t>,</w:t>
      </w:r>
    </w:p>
    <w:p w14:paraId="45496E78" w14:textId="77777777" w:rsidR="005C292E" w:rsidRDefault="00A45C75">
      <w:pPr>
        <w:widowControl/>
        <w:numPr>
          <w:ilvl w:val="0"/>
          <w:numId w:val="6"/>
        </w:numPr>
        <w:spacing w:line="360" w:lineRule="auto"/>
        <w:ind w:left="993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przerwy na żądanie wziętej przez którąś z drużyn,</w:t>
      </w:r>
    </w:p>
    <w:p w14:paraId="2D1FCBBC" w14:textId="77777777" w:rsidR="005C292E" w:rsidRDefault="00A45C75">
      <w:pPr>
        <w:widowControl/>
        <w:numPr>
          <w:ilvl w:val="0"/>
          <w:numId w:val="6"/>
        </w:numPr>
        <w:spacing w:line="360" w:lineRule="auto"/>
        <w:ind w:left="993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na żądanie sędziego. </w:t>
      </w:r>
    </w:p>
    <w:p w14:paraId="37D7B27B" w14:textId="77777777" w:rsidR="005C292E" w:rsidRDefault="00A45C75">
      <w:pPr>
        <w:widowControl/>
        <w:numPr>
          <w:ilvl w:val="0"/>
          <w:numId w:val="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Ponadto w każdej dogrywce pomiar czasu gry będzie prowadzony jak w kwarcie IV meczu.</w:t>
      </w:r>
    </w:p>
    <w:p w14:paraId="68E6E196" w14:textId="77777777" w:rsidR="005C292E" w:rsidRDefault="00A45C75">
      <w:pPr>
        <w:widowControl/>
        <w:numPr>
          <w:ilvl w:val="0"/>
          <w:numId w:val="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Przerwa między I-II oraz III-IV kwartą wynosi 1 minutę, natomiast między II-III kwartą 3 minuty. </w:t>
      </w:r>
    </w:p>
    <w:p w14:paraId="7C692D93" w14:textId="77777777" w:rsidR="005C292E" w:rsidRDefault="00A45C75">
      <w:pPr>
        <w:widowControl/>
        <w:numPr>
          <w:ilvl w:val="0"/>
          <w:numId w:val="7"/>
        </w:numPr>
        <w:spacing w:line="360" w:lineRule="auto"/>
        <w:ind w:left="709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lastRenderedPageBreak/>
        <w:t xml:space="preserve">Zawody musi rozpocząć </w:t>
      </w:r>
      <w:r w:rsidR="00B31E75" w:rsidRPr="00B31E75">
        <w:rPr>
          <w:rFonts w:eastAsia="Times New Roman"/>
          <w:bCs/>
          <w:kern w:val="0"/>
          <w:sz w:val="24"/>
          <w:szCs w:val="24"/>
        </w:rPr>
        <w:t>5 (pięciu</w:t>
      </w:r>
      <w:r w:rsidRPr="00B31E75">
        <w:rPr>
          <w:rFonts w:eastAsia="Times New Roman"/>
          <w:bCs/>
          <w:kern w:val="0"/>
          <w:sz w:val="24"/>
          <w:szCs w:val="24"/>
        </w:rPr>
        <w:t>)</w:t>
      </w:r>
      <w:r>
        <w:rPr>
          <w:rFonts w:eastAsia="Times New Roman"/>
          <w:bCs/>
          <w:kern w:val="0"/>
          <w:sz w:val="24"/>
          <w:szCs w:val="24"/>
        </w:rPr>
        <w:t xml:space="preserve"> zawodników każdej z drużyn (jest to warunek konieczny),</w:t>
      </w:r>
    </w:p>
    <w:p w14:paraId="6A066ACB" w14:textId="77777777" w:rsidR="005C292E" w:rsidRDefault="00A45C75">
      <w:pPr>
        <w:widowControl/>
        <w:numPr>
          <w:ilvl w:val="1"/>
          <w:numId w:val="7"/>
        </w:numPr>
        <w:spacing w:line="360" w:lineRule="auto"/>
        <w:ind w:left="1134" w:hanging="432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Zawody kończą się w momencie, gdy na parkiecie zostało mniej niż 2 zawodników z jednej z drużyn (mecz przerwany).</w:t>
      </w:r>
    </w:p>
    <w:p w14:paraId="133BDA78" w14:textId="77777777" w:rsidR="005C292E" w:rsidRDefault="005C292E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</w:p>
    <w:p w14:paraId="7A38F692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kern w:val="0"/>
          <w:sz w:val="24"/>
          <w:szCs w:val="24"/>
        </w:rPr>
      </w:pPr>
      <w:r>
        <w:rPr>
          <w:rFonts w:eastAsia="Times New Roman"/>
          <w:b/>
          <w:bCs/>
          <w:kern w:val="0"/>
          <w:sz w:val="24"/>
          <w:szCs w:val="24"/>
        </w:rPr>
        <w:t>SĘDZIOWIE</w:t>
      </w:r>
    </w:p>
    <w:p w14:paraId="76583C17" w14:textId="77777777" w:rsidR="005C292E" w:rsidRDefault="00A45C75">
      <w:pPr>
        <w:widowControl/>
        <w:numPr>
          <w:ilvl w:val="0"/>
          <w:numId w:val="8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Mecze w miarę możliwości Organizatora sędziuje 2 sędziów na boisku oraz osoby funkcyjne:</w:t>
      </w:r>
    </w:p>
    <w:p w14:paraId="320644B4" w14:textId="77777777" w:rsidR="005C292E" w:rsidRDefault="00A45C75">
      <w:pPr>
        <w:widowControl/>
        <w:numPr>
          <w:ilvl w:val="0"/>
          <w:numId w:val="9"/>
        </w:numPr>
        <w:spacing w:line="360" w:lineRule="auto"/>
        <w:ind w:left="1068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sekretarz sporządzający protokół meczu,</w:t>
      </w:r>
    </w:p>
    <w:p w14:paraId="35867B18" w14:textId="77777777" w:rsidR="005C292E" w:rsidRDefault="00A45C75">
      <w:pPr>
        <w:widowControl/>
        <w:numPr>
          <w:ilvl w:val="0"/>
          <w:numId w:val="9"/>
        </w:numPr>
        <w:spacing w:line="360" w:lineRule="auto"/>
        <w:ind w:left="1068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mierzący czas gry,</w:t>
      </w:r>
    </w:p>
    <w:p w14:paraId="032D090F" w14:textId="77777777" w:rsidR="005C292E" w:rsidRDefault="00A45C75">
      <w:pPr>
        <w:widowControl/>
        <w:numPr>
          <w:ilvl w:val="0"/>
          <w:numId w:val="8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Sędziów do każdego meczu wyznacza organizator zawodów lub osoba przez niego upoważniona.</w:t>
      </w:r>
    </w:p>
    <w:p w14:paraId="71C146E8" w14:textId="77777777" w:rsidR="005C292E" w:rsidRPr="00B31E75" w:rsidRDefault="00A45C75" w:rsidP="00B31E75">
      <w:pPr>
        <w:widowControl/>
        <w:spacing w:line="360" w:lineRule="auto"/>
        <w:ind w:left="720"/>
        <w:jc w:val="both"/>
        <w:rPr>
          <w:rFonts w:eastAsia="Times New Roman"/>
          <w:bCs/>
          <w:kern w:val="0"/>
          <w:sz w:val="24"/>
          <w:szCs w:val="24"/>
        </w:rPr>
      </w:pPr>
      <w:r w:rsidRPr="00B31E75">
        <w:rPr>
          <w:rFonts w:eastAsia="Times New Roman"/>
          <w:bCs/>
          <w:kern w:val="0"/>
          <w:sz w:val="24"/>
          <w:szCs w:val="24"/>
        </w:rPr>
        <w:t>Sędzią lub osobą funkcyjną może być</w:t>
      </w:r>
      <w:r w:rsidR="00B31E75" w:rsidRPr="00B31E75">
        <w:rPr>
          <w:rFonts w:eastAsia="Times New Roman"/>
          <w:bCs/>
          <w:kern w:val="0"/>
          <w:sz w:val="24"/>
          <w:szCs w:val="24"/>
        </w:rPr>
        <w:t xml:space="preserve"> także</w:t>
      </w:r>
      <w:r w:rsidR="00B31E75">
        <w:rPr>
          <w:rFonts w:eastAsia="Times New Roman"/>
          <w:bCs/>
          <w:kern w:val="0"/>
          <w:sz w:val="24"/>
          <w:szCs w:val="24"/>
        </w:rPr>
        <w:t xml:space="preserve"> </w:t>
      </w:r>
      <w:r w:rsidRPr="00B31E75">
        <w:rPr>
          <w:rFonts w:eastAsia="Times New Roman"/>
          <w:bCs/>
          <w:kern w:val="0"/>
          <w:sz w:val="24"/>
          <w:szCs w:val="24"/>
        </w:rPr>
        <w:t>osoba która dobrowolnie zgłosiła się do sędziowania lub prowadzenia działań funkcyjnych,</w:t>
      </w:r>
    </w:p>
    <w:p w14:paraId="1ECA36E9" w14:textId="77777777" w:rsidR="005C292E" w:rsidRDefault="00A45C75">
      <w:pPr>
        <w:widowControl/>
        <w:numPr>
          <w:ilvl w:val="0"/>
          <w:numId w:val="8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Podczas meczu przy stoliku funkcyjnym mogą znajdować się jedynie osoby funkcyjne.</w:t>
      </w:r>
    </w:p>
    <w:p w14:paraId="4EA9402A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kern w:val="0"/>
          <w:sz w:val="24"/>
          <w:szCs w:val="24"/>
        </w:rPr>
      </w:pPr>
      <w:r>
        <w:rPr>
          <w:rFonts w:eastAsia="Times New Roman"/>
          <w:b/>
          <w:bCs/>
          <w:kern w:val="0"/>
          <w:sz w:val="24"/>
          <w:szCs w:val="24"/>
        </w:rPr>
        <w:t>KARY</w:t>
      </w:r>
    </w:p>
    <w:p w14:paraId="4E0F7BF3" w14:textId="77777777" w:rsidR="005C292E" w:rsidRDefault="00A45C75">
      <w:pPr>
        <w:widowControl/>
        <w:numPr>
          <w:ilvl w:val="0"/>
          <w:numId w:val="12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Drużyna i osoby z nią związane winne zniszczenia obiektu lub wyposażenia hali, w której rozgrywane są zawody ponoszą koszty związane z jej naprawą, a drużyna i osoby z nią związane, zostanie dożywotnio wykluczona z rozgrywek,</w:t>
      </w:r>
    </w:p>
    <w:p w14:paraId="4312FA4F" w14:textId="77777777" w:rsidR="005C292E" w:rsidRDefault="00A45C75">
      <w:pPr>
        <w:widowControl/>
        <w:numPr>
          <w:ilvl w:val="0"/>
          <w:numId w:val="12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przypadku, gdy sędzia prowadzący zawody stwierdzi, że osoba przebywająca na boisku lub na ławce rezerwowych jest pod wpływem alkoholu bądź zachowuje się w sposób agresywny lub sprzeczny z dobrymi obyczajami, ma on prawo nakazać opuścić obiekt przez tą osobę. Gra zostanie wznowiona dopiero po opuszczeniu przez winowajcę obiektu. Czas na wykonanie tej czynności wynosi 2 minuty, w przeciwnym wypadku zostanie orzeczony walkower na niekorzyść drużyny sprawcy,</w:t>
      </w:r>
    </w:p>
    <w:p w14:paraId="4A198B28" w14:textId="77777777" w:rsidR="005C292E" w:rsidRDefault="00A45C75">
      <w:pPr>
        <w:widowControl/>
        <w:numPr>
          <w:ilvl w:val="0"/>
          <w:numId w:val="12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Za nie przystąpienie do meczu w wyznaczonym terminie lub przybycie na mecz z ilością zawodników mniejsza niż wymaganą do rozpoczęcia zawodów zostanie orzeczony walkower,</w:t>
      </w:r>
    </w:p>
    <w:p w14:paraId="50FC4AEE" w14:textId="77777777" w:rsidR="005C292E" w:rsidRDefault="00A45C75">
      <w:pPr>
        <w:widowControl/>
        <w:numPr>
          <w:ilvl w:val="0"/>
          <w:numId w:val="12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przypadku rażącego naruszenia postanowień niniejszego regulaminu Organizator może podjąć decyzje o nałożeniu na zawodnika, kapitana lub drużynę jedną z następujących kar:</w:t>
      </w:r>
    </w:p>
    <w:p w14:paraId="79D37EA6" w14:textId="77777777" w:rsidR="005C292E" w:rsidRDefault="00A45C75">
      <w:pPr>
        <w:widowControl/>
        <w:numPr>
          <w:ilvl w:val="1"/>
          <w:numId w:val="13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upomnienie ( 2 upomnienia = dyskwalifikacja) </w:t>
      </w:r>
    </w:p>
    <w:p w14:paraId="41AE9F9D" w14:textId="77777777" w:rsidR="005C292E" w:rsidRDefault="00A45C75">
      <w:pPr>
        <w:widowControl/>
        <w:numPr>
          <w:ilvl w:val="1"/>
          <w:numId w:val="13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odsunięcie od jednego bądź więcej spotkań </w:t>
      </w:r>
    </w:p>
    <w:p w14:paraId="632E26DF" w14:textId="77777777" w:rsidR="005C292E" w:rsidRDefault="00A45C75">
      <w:pPr>
        <w:widowControl/>
        <w:numPr>
          <w:ilvl w:val="1"/>
          <w:numId w:val="13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zawieszenie na czas nieokreślony </w:t>
      </w:r>
    </w:p>
    <w:p w14:paraId="7C9614DF" w14:textId="77777777" w:rsidR="005C292E" w:rsidRDefault="00A45C75">
      <w:pPr>
        <w:widowControl/>
        <w:numPr>
          <w:ilvl w:val="1"/>
          <w:numId w:val="13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dyskwalifikację</w:t>
      </w:r>
    </w:p>
    <w:p w14:paraId="24ABA361" w14:textId="77777777" w:rsidR="005C292E" w:rsidRDefault="00A45C75">
      <w:pPr>
        <w:widowControl/>
        <w:numPr>
          <w:ilvl w:val="1"/>
          <w:numId w:val="13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wykluczenie z rozgrywek</w:t>
      </w:r>
    </w:p>
    <w:p w14:paraId="67A77729" w14:textId="77777777" w:rsidR="005C292E" w:rsidRDefault="00A45C75">
      <w:pPr>
        <w:widowControl/>
        <w:numPr>
          <w:ilvl w:val="0"/>
          <w:numId w:val="12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Za otrzymane w rozgrywkach faule techniczne wprowadza się następujące rodzaje kar: </w:t>
      </w:r>
    </w:p>
    <w:p w14:paraId="1E933F35" w14:textId="77777777" w:rsidR="005C292E" w:rsidRDefault="00A45C75">
      <w:pPr>
        <w:widowControl/>
        <w:numPr>
          <w:ilvl w:val="1"/>
          <w:numId w:val="14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pierwszy faul techniczny dla zawodnika (w sezonie danej edycji) – bez konsekwencji </w:t>
      </w:r>
    </w:p>
    <w:p w14:paraId="11EC8988" w14:textId="77777777" w:rsidR="005C292E" w:rsidRDefault="00A45C75">
      <w:pPr>
        <w:widowControl/>
        <w:numPr>
          <w:ilvl w:val="1"/>
          <w:numId w:val="14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lastRenderedPageBreak/>
        <w:t xml:space="preserve">drugi faul techniczny zawodnika (w sezonie danej edycji) – zakaz gry w jednym kolejnym meczu </w:t>
      </w:r>
    </w:p>
    <w:p w14:paraId="3A64DF81" w14:textId="77777777" w:rsidR="005C292E" w:rsidRDefault="00A45C75">
      <w:pPr>
        <w:widowControl/>
        <w:numPr>
          <w:ilvl w:val="1"/>
          <w:numId w:val="14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trzeci faul techniczny zawodnika (w sezonie danej edycji) – zakaz gry w  dwóch kolejnych meczach </w:t>
      </w:r>
    </w:p>
    <w:p w14:paraId="4ADF1B13" w14:textId="77777777" w:rsidR="005C292E" w:rsidRDefault="00A45C75">
      <w:pPr>
        <w:widowControl/>
        <w:numPr>
          <w:ilvl w:val="1"/>
          <w:numId w:val="14"/>
        </w:numPr>
        <w:spacing w:line="360" w:lineRule="auto"/>
        <w:ind w:left="144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czwarty i każdy kolejny faul techniczny zawodnika (sumowane w sezonie danej edycji) – dyskwalifikacja z rozgrywek. </w:t>
      </w:r>
    </w:p>
    <w:p w14:paraId="6C1E7F1E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Za każdy faul niesportowy, który został orzeczony jako kontakt nadmierny, ciężki, a w szczególności mogący spowodować kontuzję lub inny uszczerbek na zdrowiu przeciwnika skutkować będzie odsunięciem od spotkań bądź dyskwalifikacją z rozgrywek. Ocena tego zdarzenia leży w gestii organizatora (przedstawiciela obecnego na meczu), który orzecze o zastosowaniu kary. Decyzja organizatora w tej mierze nie podlega odwołaniu.</w:t>
      </w:r>
    </w:p>
    <w:p w14:paraId="68FF8C38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przypadku nałożenia na zawodnika kary odsunięcia od spotkania, kara zostaje utrzymana do momentu rozegrania przez jego zespół spotkania. W przypadku nierozegrania spotkania przez drużynę zawodnika ukaranego (walkower) kara zawodnika przechodzi na następne spotkanie.</w:t>
      </w:r>
    </w:p>
    <w:p w14:paraId="2EB336F5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Za bójkę na terenie hali OSiR</w:t>
      </w:r>
      <w:r w:rsidR="00B31E75">
        <w:rPr>
          <w:rFonts w:eastAsia="Times New Roman"/>
          <w:bCs/>
          <w:kern w:val="0"/>
          <w:sz w:val="24"/>
          <w:szCs w:val="24"/>
        </w:rPr>
        <w:t xml:space="preserve"> Uznam Arena</w:t>
      </w:r>
      <w:r>
        <w:rPr>
          <w:rFonts w:eastAsia="Times New Roman"/>
          <w:bCs/>
          <w:kern w:val="0"/>
          <w:sz w:val="24"/>
          <w:szCs w:val="24"/>
        </w:rPr>
        <w:t xml:space="preserve"> osoby biorące w niej udział otrzymują automatyczną dyskwalifikację do końca sezonu danej edycji, bez możliwości odwołania się.</w:t>
      </w:r>
    </w:p>
    <w:p w14:paraId="2C501D16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Za naruszenie nietykalności sędziego, osób funkcyjnych lub organizatora, zawodnik otrzymuje automatyczną dyskwalifikację do końca sezonu oraz zakaz gry w dwóch kolejnych sezonach rozgrywek </w:t>
      </w:r>
      <w:r w:rsidR="00B31E75">
        <w:rPr>
          <w:rFonts w:eastAsia="Times New Roman"/>
          <w:bCs/>
          <w:kern w:val="0"/>
          <w:sz w:val="24"/>
          <w:szCs w:val="24"/>
        </w:rPr>
        <w:t>Młodzieżowej Ligi Koszykówki</w:t>
      </w:r>
      <w:r>
        <w:rPr>
          <w:rFonts w:eastAsia="Times New Roman"/>
          <w:bCs/>
          <w:kern w:val="0"/>
          <w:sz w:val="24"/>
          <w:szCs w:val="24"/>
        </w:rPr>
        <w:t>.</w:t>
      </w:r>
    </w:p>
    <w:p w14:paraId="1878A4CB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Kary</w:t>
      </w:r>
      <w:r w:rsidR="00B31E75">
        <w:rPr>
          <w:rFonts w:eastAsia="Times New Roman"/>
          <w:bCs/>
          <w:kern w:val="0"/>
          <w:sz w:val="24"/>
          <w:szCs w:val="24"/>
        </w:rPr>
        <w:t>, o których mowa w punktach 5a-d</w:t>
      </w:r>
      <w:r>
        <w:rPr>
          <w:rFonts w:eastAsia="Times New Roman"/>
          <w:bCs/>
          <w:kern w:val="0"/>
          <w:sz w:val="24"/>
          <w:szCs w:val="24"/>
        </w:rPr>
        <w:t xml:space="preserve"> są obligatoryjne i nie wymagają formy pisemnej mówiącej o nałożeniu kary na zawodnika przez organizatora rozgrywek.</w:t>
      </w:r>
    </w:p>
    <w:p w14:paraId="6756C461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Członek drużyny, który odbywa karę zawieszenia (zakazu gry w meczu) w myśl postanowień niniejszego regulaminu nie może przebywać podczas trwania meczu w strefie ławki drużyny.</w:t>
      </w:r>
    </w:p>
    <w:p w14:paraId="06B8A5C4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 Za udział w zawodach nieuprawnionego do gry zawodnika, drużyna, w której wystąpił nieuprawniony zawodnik przegrywa mecz walkowerem w stosunku 0:20 na korzyść przeciwników. Dotyczy to w szczególności udziału zawodnika na którym ciążą kary, o których mowa w punktach 5b, 5c, 5</w:t>
      </w:r>
      <w:r w:rsidR="00B31E75">
        <w:rPr>
          <w:rFonts w:eastAsia="Times New Roman"/>
          <w:bCs/>
          <w:kern w:val="0"/>
          <w:sz w:val="24"/>
          <w:szCs w:val="24"/>
        </w:rPr>
        <w:t>d.</w:t>
      </w:r>
      <w:r>
        <w:rPr>
          <w:rFonts w:eastAsia="Times New Roman"/>
          <w:bCs/>
          <w:kern w:val="0"/>
          <w:sz w:val="24"/>
          <w:szCs w:val="24"/>
        </w:rPr>
        <w:t xml:space="preserve"> </w:t>
      </w:r>
    </w:p>
    <w:p w14:paraId="74BC1296" w14:textId="77777777" w:rsidR="005C292E" w:rsidRDefault="00A45C75">
      <w:pPr>
        <w:widowControl/>
        <w:numPr>
          <w:ilvl w:val="0"/>
          <w:numId w:val="15"/>
        </w:numPr>
        <w:spacing w:line="360" w:lineRule="auto"/>
        <w:ind w:left="720" w:hanging="360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 Odstąpienie od nałoż</w:t>
      </w:r>
      <w:r w:rsidR="00B31E75">
        <w:rPr>
          <w:rFonts w:eastAsia="Times New Roman"/>
          <w:bCs/>
          <w:kern w:val="0"/>
          <w:sz w:val="24"/>
          <w:szCs w:val="24"/>
        </w:rPr>
        <w:t>enia regulaminowej kary przez O</w:t>
      </w:r>
      <w:r>
        <w:rPr>
          <w:rFonts w:eastAsia="Times New Roman"/>
          <w:bCs/>
          <w:kern w:val="0"/>
          <w:sz w:val="24"/>
          <w:szCs w:val="24"/>
        </w:rPr>
        <w:t>rganizatora nie może stanowić podstawy unieważnienia decyzji sędziowskiej oraz weryfikacji zawodów i wyniku meczu.</w:t>
      </w:r>
    </w:p>
    <w:p w14:paraId="6E220225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29B936CF" w14:textId="77777777" w:rsidR="00A354C1" w:rsidRDefault="00A354C1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4178764C" w14:textId="77777777" w:rsidR="00A354C1" w:rsidRDefault="00A354C1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455F05F2" w14:textId="77777777" w:rsidR="00A354C1" w:rsidRDefault="00A354C1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6973E190" w14:textId="77777777" w:rsidR="005C292E" w:rsidRDefault="00A45C75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  <w:r>
        <w:rPr>
          <w:rFonts w:eastAsia="Times New Roman"/>
          <w:b/>
          <w:bCs/>
          <w:smallCaps/>
          <w:kern w:val="0"/>
          <w:sz w:val="32"/>
          <w:szCs w:val="24"/>
        </w:rPr>
        <w:lastRenderedPageBreak/>
        <w:t>10. Postanowienia końcowe</w:t>
      </w:r>
    </w:p>
    <w:p w14:paraId="1DA14A8D" w14:textId="77777777" w:rsidR="005C292E" w:rsidRDefault="005C292E">
      <w:pPr>
        <w:widowControl/>
        <w:spacing w:line="360" w:lineRule="auto"/>
        <w:jc w:val="both"/>
        <w:rPr>
          <w:rFonts w:eastAsia="Times New Roman"/>
          <w:b/>
          <w:bCs/>
          <w:smallCaps/>
          <w:kern w:val="0"/>
          <w:sz w:val="32"/>
          <w:szCs w:val="24"/>
        </w:rPr>
      </w:pPr>
    </w:p>
    <w:p w14:paraId="4FB5B2A7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Mecze powinny być rozgrywane w przyjaznej i towarzyskiej atmosferze, zgodnie z obowiązującymi przepisami koszykówki bez użycia przemocy, w myśl zasad „FAIR-PLAY”.</w:t>
      </w:r>
    </w:p>
    <w:p w14:paraId="089389B0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przypadku, gdy dojdzie do zakłócenia spokoju zawodów, naruszenia nietykalności organizatorów, sędziów, osób funkcyjnych, zawodników i osób towarzyszących przez osoby nie biorące udziału w spotkaniu (kibice, widzowie itp.) organizator ma prawo do natychmiastowego przerwania meczu. Wznowienie meczu będzie możliwe tylko po opuszczeniu przez osoby zakłócające terenu obiektu, bądź w innym terminie bez udziału publiczności. Decyzję o tym podejmuje organizator w porozumieniu z zainteresowanymi drużynami/zespołami.</w:t>
      </w:r>
    </w:p>
    <w:p w14:paraId="1F15D053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Organizator nie ponosi żadnej odpowiedzialności za rzeczy pozostawione w szatni bądź obiekcie hali OSiR</w:t>
      </w:r>
      <w:r w:rsidR="00B31E75">
        <w:rPr>
          <w:rFonts w:eastAsia="Times New Roman"/>
          <w:bCs/>
          <w:kern w:val="0"/>
          <w:sz w:val="24"/>
          <w:szCs w:val="24"/>
        </w:rPr>
        <w:t xml:space="preserve"> Uznam Arena.</w:t>
      </w:r>
    </w:p>
    <w:p w14:paraId="22E5BA26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         Organizator nie zapewnia zbiorowego ubezpieczenia od następstw nieszczęśliwych wypadków w związku z czym ubezpieczenie zawodników lub drużyn zostaje w ich gestii.</w:t>
      </w:r>
    </w:p>
    <w:p w14:paraId="62230DE8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         Organizator zastrzega sobie prawo decydowania o sprawach nie ujętych w regulaminie oraz prawo do dokonywania zmian w regulaminie. O wszystkich zmianach informuje w trybie niezwłocznym kapitanów drużyn.</w:t>
      </w:r>
    </w:p>
    <w:p w14:paraId="75D96FC5" w14:textId="77777777" w:rsidR="005C292E" w:rsidRDefault="00A45C75">
      <w:pPr>
        <w:widowControl/>
        <w:spacing w:line="360" w:lineRule="auto"/>
        <w:ind w:firstLine="567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>W celu rozstrzygania wszelkich kwestii spornych organizator może powołać Radę Ligii składającej się z Organizatora,</w:t>
      </w:r>
      <w:r w:rsidR="00A354C1">
        <w:rPr>
          <w:rFonts w:eastAsia="Times New Roman"/>
          <w:bCs/>
          <w:kern w:val="0"/>
          <w:sz w:val="24"/>
          <w:szCs w:val="24"/>
        </w:rPr>
        <w:t xml:space="preserve"> </w:t>
      </w:r>
      <w:r>
        <w:rPr>
          <w:rFonts w:eastAsia="Times New Roman"/>
          <w:bCs/>
          <w:kern w:val="0"/>
          <w:sz w:val="24"/>
          <w:szCs w:val="24"/>
        </w:rPr>
        <w:t>opiekunów / trenerów wszystkich drużyn oraz  sędziów. Decyzje Rady Ligi podejmowane są na podstawie głosowania (wybór większością głosów) nie mogą stanowić podstawy unieważnienia decyzji sędziowskiej oraz weryfikacji zawodów i wyniku meczu i są prawomocne  po zakończeniu posiedzenia. Jeśli Rada Ligi nie osiągnie konsensusu w kwestiach spornych rozstrzygającą decyzję podejmuje Organizator.</w:t>
      </w:r>
    </w:p>
    <w:p w14:paraId="31A1C763" w14:textId="77777777" w:rsidR="005C292E" w:rsidRDefault="00A45C75">
      <w:pPr>
        <w:widowControl/>
        <w:spacing w:line="360" w:lineRule="auto"/>
        <w:ind w:firstLine="708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 xml:space="preserve">Organizator ma prawo korzystać z wizerunków oraz danych osobowych zawodników zgłoszonych do udziału w zawodach w celach promocyjnych </w:t>
      </w:r>
      <w:r w:rsidR="00B31E75">
        <w:rPr>
          <w:rFonts w:eastAsia="Times New Roman"/>
          <w:bCs/>
          <w:kern w:val="0"/>
          <w:sz w:val="24"/>
          <w:szCs w:val="24"/>
        </w:rPr>
        <w:t>Młodzieżowej Ligi Koszykówki</w:t>
      </w:r>
      <w:r>
        <w:rPr>
          <w:rFonts w:eastAsia="Times New Roman"/>
          <w:bCs/>
          <w:kern w:val="0"/>
          <w:sz w:val="24"/>
          <w:szCs w:val="24"/>
        </w:rPr>
        <w:t>.</w:t>
      </w:r>
    </w:p>
    <w:p w14:paraId="266AED52" w14:textId="77777777" w:rsidR="005C292E" w:rsidRDefault="00A45C75">
      <w:pPr>
        <w:widowControl/>
        <w:spacing w:line="360" w:lineRule="auto"/>
        <w:jc w:val="both"/>
        <w:rPr>
          <w:rFonts w:eastAsia="Times New Roman"/>
          <w:bCs/>
          <w:kern w:val="0"/>
          <w:sz w:val="24"/>
          <w:szCs w:val="24"/>
        </w:rPr>
      </w:pPr>
      <w:r>
        <w:rPr>
          <w:rFonts w:eastAsia="Times New Roman"/>
          <w:bCs/>
          <w:kern w:val="0"/>
          <w:sz w:val="24"/>
          <w:szCs w:val="24"/>
        </w:rPr>
        <w:tab/>
        <w:t xml:space="preserve">Młodzieżowa Liga Koszykówki posiada serwis internetowy na którym zamieszczane będą aktualności, bieżące sprawy, wyniki itp. Znajdują się tam, także do pobrania lub zapoznania się Oficjalne Przepisy Gry w Koszykówkę w oparciu o które rozgrywane będą zawody oraz niniejszy Regulamin a także niezbędne dokumenty dotyczące </w:t>
      </w:r>
      <w:r w:rsidR="00B31E75">
        <w:rPr>
          <w:rFonts w:eastAsia="Times New Roman"/>
          <w:bCs/>
          <w:kern w:val="0"/>
          <w:sz w:val="24"/>
          <w:szCs w:val="24"/>
        </w:rPr>
        <w:t>MLK</w:t>
      </w:r>
      <w:r>
        <w:rPr>
          <w:rFonts w:eastAsia="Times New Roman"/>
          <w:bCs/>
          <w:kern w:val="0"/>
          <w:sz w:val="24"/>
          <w:szCs w:val="24"/>
        </w:rPr>
        <w:t xml:space="preserve">. </w:t>
      </w:r>
    </w:p>
    <w:p w14:paraId="6F1F19C9" w14:textId="77777777" w:rsidR="00A354C1" w:rsidRDefault="00A354C1">
      <w:pPr>
        <w:widowControl/>
        <w:spacing w:line="360" w:lineRule="auto"/>
        <w:jc w:val="center"/>
        <w:rPr>
          <w:rFonts w:eastAsia="Times New Roman"/>
          <w:bCs/>
          <w:kern w:val="0"/>
          <w:sz w:val="24"/>
          <w:szCs w:val="24"/>
          <w:u w:val="single"/>
        </w:rPr>
      </w:pPr>
    </w:p>
    <w:p w14:paraId="172D1A4D" w14:textId="77777777" w:rsidR="005C292E" w:rsidRDefault="00A45C75">
      <w:pPr>
        <w:widowControl/>
        <w:spacing w:line="360" w:lineRule="auto"/>
        <w:jc w:val="center"/>
        <w:rPr>
          <w:rFonts w:eastAsia="Times New Roman"/>
          <w:bCs/>
          <w:kern w:val="0"/>
          <w:sz w:val="24"/>
          <w:szCs w:val="24"/>
          <w:u w:val="single"/>
        </w:rPr>
      </w:pPr>
      <w:r>
        <w:rPr>
          <w:rFonts w:eastAsia="Times New Roman"/>
          <w:bCs/>
          <w:kern w:val="0"/>
          <w:sz w:val="24"/>
          <w:szCs w:val="24"/>
          <w:u w:val="single"/>
        </w:rPr>
        <w:t>www.</w:t>
      </w:r>
      <w:r w:rsidR="00B31E75">
        <w:rPr>
          <w:rFonts w:eastAsia="Times New Roman"/>
          <w:bCs/>
          <w:kern w:val="0"/>
          <w:sz w:val="24"/>
          <w:szCs w:val="24"/>
          <w:u w:val="single"/>
        </w:rPr>
        <w:t>mlk.</w:t>
      </w:r>
      <w:r>
        <w:rPr>
          <w:rFonts w:eastAsia="Times New Roman"/>
          <w:bCs/>
          <w:kern w:val="0"/>
          <w:sz w:val="24"/>
          <w:szCs w:val="24"/>
          <w:u w:val="single"/>
        </w:rPr>
        <w:t>swibas.pl</w:t>
      </w:r>
    </w:p>
    <w:p w14:paraId="3856AD34" w14:textId="77777777" w:rsidR="00A45C75" w:rsidRDefault="00A45C75">
      <w:pPr>
        <w:rPr>
          <w:bCs/>
        </w:rPr>
      </w:pPr>
    </w:p>
    <w:sectPr w:rsidR="00A45C75">
      <w:type w:val="continuous"/>
      <w:pgSz w:w="11907" w:h="16839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2F67"/>
    <w:multiLevelType w:val="multilevel"/>
    <w:tmpl w:val="615C2F67"/>
    <w:name w:val="Lista numerowana 15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lowerLetter"/>
      <w:lvlText w:val="%2.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1" w15:restartNumberingAfterBreak="0">
    <w:nsid w:val="615C2F68"/>
    <w:multiLevelType w:val="multilevel"/>
    <w:tmpl w:val="615C2F68"/>
    <w:name w:val="Lista numerowana 5"/>
    <w:lvl w:ilvl="0">
      <w:numFmt w:val="bullet"/>
      <w:lvlText w:val=""/>
      <w:lvlJc w:val="left"/>
      <w:pPr>
        <w:ind w:left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 w:cs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 w:cs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 w:cs="Wingdings"/>
      </w:rPr>
    </w:lvl>
  </w:abstractNum>
  <w:abstractNum w:abstractNumId="2" w15:restartNumberingAfterBreak="0">
    <w:nsid w:val="615C2F69"/>
    <w:multiLevelType w:val="multilevel"/>
    <w:tmpl w:val="615C2F69"/>
    <w:name w:val="Lista numerowana 6"/>
    <w:lvl w:ilvl="0">
      <w:numFmt w:val="bullet"/>
      <w:lvlText w:val=""/>
      <w:lvlJc w:val="left"/>
      <w:pPr>
        <w:ind w:left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 w:cs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 w:cs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 w:cs="Wingdings"/>
      </w:rPr>
    </w:lvl>
  </w:abstractNum>
  <w:abstractNum w:abstractNumId="3" w15:restartNumberingAfterBreak="0">
    <w:nsid w:val="615C2F6A"/>
    <w:multiLevelType w:val="multilevel"/>
    <w:tmpl w:val="615C2F6A"/>
    <w:name w:val="Lista numerowana 14"/>
    <w:lvl w:ilvl="0">
      <w:numFmt w:val="bullet"/>
      <w:lvlText w:val=""/>
      <w:lvlJc w:val="left"/>
      <w:pPr>
        <w:ind w:left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 w:cs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 w:cs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 w:cs="Wingdings"/>
      </w:rPr>
    </w:lvl>
  </w:abstractNum>
  <w:abstractNum w:abstractNumId="4" w15:restartNumberingAfterBreak="0">
    <w:nsid w:val="615C2F6B"/>
    <w:multiLevelType w:val="multilevel"/>
    <w:tmpl w:val="615C2F6B"/>
    <w:name w:val="Lista numerowana 9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440"/>
      </w:pPr>
    </w:lvl>
    <w:lvl w:ilvl="4">
      <w:start w:val="1"/>
      <w:numFmt w:val="decimal"/>
      <w:lvlText w:val="%1.%2.%3.%4.%5."/>
      <w:lvlJc w:val="left"/>
      <w:pPr>
        <w:ind w:left="1800"/>
      </w:pPr>
    </w:lvl>
    <w:lvl w:ilvl="5">
      <w:start w:val="1"/>
      <w:numFmt w:val="decimal"/>
      <w:lvlText w:val="%1.%2.%3.%4.%5.%6."/>
      <w:lvlJc w:val="left"/>
      <w:pPr>
        <w:ind w:left="2160"/>
      </w:pPr>
    </w:lvl>
    <w:lvl w:ilvl="6">
      <w:start w:val="1"/>
      <w:numFmt w:val="decimal"/>
      <w:lvlText w:val="%1.%2.%3.%4.%5.%6.%7."/>
      <w:lvlJc w:val="left"/>
      <w:pPr>
        <w:ind w:left="2520"/>
      </w:pPr>
    </w:lvl>
    <w:lvl w:ilvl="7">
      <w:start w:val="1"/>
      <w:numFmt w:val="decimal"/>
      <w:lvlText w:val="%1.%2.%3.%4.%5.%6.%7.%8."/>
      <w:lvlJc w:val="left"/>
      <w:pPr>
        <w:ind w:left="2880"/>
      </w:pPr>
    </w:lvl>
    <w:lvl w:ilvl="8">
      <w:start w:val="1"/>
      <w:numFmt w:val="decimal"/>
      <w:lvlText w:val="%1.%2.%3.%4.%5.%6.%7.%8.%9."/>
      <w:lvlJc w:val="left"/>
      <w:pPr>
        <w:ind w:left="3240"/>
      </w:pPr>
    </w:lvl>
  </w:abstractNum>
  <w:abstractNum w:abstractNumId="5" w15:restartNumberingAfterBreak="0">
    <w:nsid w:val="615C2F6C"/>
    <w:multiLevelType w:val="multilevel"/>
    <w:tmpl w:val="615C2F6C"/>
    <w:name w:val="Lista numerowana 11"/>
    <w:lvl w:ilvl="0">
      <w:start w:val="1"/>
      <w:numFmt w:val="lowerLetter"/>
      <w:lvlText w:val="%1)"/>
      <w:lvlJc w:val="left"/>
      <w:pPr>
        <w:ind w:left="360"/>
      </w:p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6" w15:restartNumberingAfterBreak="0">
    <w:nsid w:val="615C2F6D"/>
    <w:multiLevelType w:val="multilevel"/>
    <w:tmpl w:val="615C2F6D"/>
    <w:name w:val="Lista numerowana 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360"/>
      </w:pPr>
    </w:lvl>
    <w:lvl w:ilvl="2">
      <w:start w:val="1"/>
      <w:numFmt w:val="decimal"/>
      <w:lvlText w:val="%1.%2.%3."/>
      <w:lvlJc w:val="left"/>
      <w:pPr>
        <w:ind w:left="72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800"/>
      </w:pPr>
    </w:lvl>
    <w:lvl w:ilvl="6">
      <w:start w:val="1"/>
      <w:numFmt w:val="decimal"/>
      <w:lvlText w:val="%1.%2.%3.%4.%5.%6.%7."/>
      <w:lvlJc w:val="left"/>
      <w:pPr>
        <w:ind w:left="2160"/>
      </w:pPr>
    </w:lvl>
    <w:lvl w:ilvl="7">
      <w:start w:val="1"/>
      <w:numFmt w:val="decimal"/>
      <w:lvlText w:val="%1.%2.%3.%4.%5.%6.%7.%8."/>
      <w:lvlJc w:val="left"/>
      <w:pPr>
        <w:ind w:left="2520"/>
      </w:pPr>
    </w:lvl>
    <w:lvl w:ilvl="8">
      <w:start w:val="1"/>
      <w:numFmt w:val="decimal"/>
      <w:lvlText w:val="%1.%2.%3.%4.%5.%6.%7.%8.%9."/>
      <w:lvlJc w:val="left"/>
      <w:pPr>
        <w:ind w:left="2880"/>
      </w:pPr>
    </w:lvl>
  </w:abstractNum>
  <w:abstractNum w:abstractNumId="7" w15:restartNumberingAfterBreak="0">
    <w:nsid w:val="615C2F6E"/>
    <w:multiLevelType w:val="multilevel"/>
    <w:tmpl w:val="615C2F6E"/>
    <w:name w:val="Lista numerowana 1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lowerLetter"/>
      <w:lvlText w:val="%2.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8" w15:restartNumberingAfterBreak="0">
    <w:nsid w:val="615C2F6F"/>
    <w:multiLevelType w:val="multilevel"/>
    <w:tmpl w:val="615C2F6F"/>
    <w:name w:val="Lista numerowana 4"/>
    <w:lvl w:ilvl="0">
      <w:numFmt w:val="bullet"/>
      <w:lvlText w:val=""/>
      <w:lvlJc w:val="left"/>
      <w:pPr>
        <w:ind w:left="708"/>
      </w:pPr>
      <w:rPr>
        <w:rFonts w:ascii="Symbol" w:eastAsia="Times New Roman" w:hAnsi="Symbol" w:cs="Symbol"/>
      </w:rPr>
    </w:lvl>
    <w:lvl w:ilvl="1">
      <w:start w:val="1"/>
      <w:numFmt w:val="lowerLetter"/>
      <w:lvlText w:val="%2."/>
      <w:lvlJc w:val="left"/>
      <w:pPr>
        <w:ind w:left="1428"/>
      </w:pPr>
    </w:lvl>
    <w:lvl w:ilvl="2">
      <w:start w:val="1"/>
      <w:numFmt w:val="lowerRoman"/>
      <w:lvlText w:val="%3."/>
      <w:lvlJc w:val="left"/>
      <w:pPr>
        <w:ind w:left="2328"/>
      </w:pPr>
    </w:lvl>
    <w:lvl w:ilvl="3">
      <w:start w:val="1"/>
      <w:numFmt w:val="decimal"/>
      <w:lvlText w:val="%4."/>
      <w:lvlJc w:val="left"/>
      <w:pPr>
        <w:ind w:left="2868"/>
      </w:pPr>
    </w:lvl>
    <w:lvl w:ilvl="4">
      <w:start w:val="1"/>
      <w:numFmt w:val="lowerLetter"/>
      <w:lvlText w:val="%5."/>
      <w:lvlJc w:val="left"/>
      <w:pPr>
        <w:ind w:left="3588"/>
      </w:pPr>
    </w:lvl>
    <w:lvl w:ilvl="5">
      <w:start w:val="1"/>
      <w:numFmt w:val="lowerRoman"/>
      <w:lvlText w:val="%6."/>
      <w:lvlJc w:val="left"/>
      <w:pPr>
        <w:ind w:left="4488"/>
      </w:pPr>
    </w:lvl>
    <w:lvl w:ilvl="6">
      <w:start w:val="1"/>
      <w:numFmt w:val="decimal"/>
      <w:lvlText w:val="%7."/>
      <w:lvlJc w:val="left"/>
      <w:pPr>
        <w:ind w:left="5028"/>
      </w:pPr>
    </w:lvl>
    <w:lvl w:ilvl="7">
      <w:start w:val="1"/>
      <w:numFmt w:val="lowerLetter"/>
      <w:lvlText w:val="%8."/>
      <w:lvlJc w:val="left"/>
      <w:pPr>
        <w:ind w:left="5748"/>
      </w:pPr>
    </w:lvl>
    <w:lvl w:ilvl="8">
      <w:start w:val="1"/>
      <w:numFmt w:val="lowerRoman"/>
      <w:lvlText w:val="%9."/>
      <w:lvlJc w:val="left"/>
      <w:pPr>
        <w:ind w:left="6648"/>
      </w:pPr>
    </w:lvl>
  </w:abstractNum>
  <w:abstractNum w:abstractNumId="9" w15:restartNumberingAfterBreak="0">
    <w:nsid w:val="615C2F70"/>
    <w:multiLevelType w:val="multilevel"/>
    <w:tmpl w:val="615C2F70"/>
    <w:name w:val="Lista numerowana 10"/>
    <w:lvl w:ilvl="0">
      <w:numFmt w:val="bullet"/>
      <w:lvlText w:val=""/>
      <w:lvlJc w:val="left"/>
      <w:pPr>
        <w:ind w:left="108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800"/>
      </w:pPr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pPr>
        <w:ind w:left="2520"/>
      </w:pPr>
      <w:rPr>
        <w:rFonts w:ascii="Wingdings" w:eastAsia="Times New Roman" w:hAnsi="Wingdings" w:cs="Wingdings"/>
      </w:rPr>
    </w:lvl>
    <w:lvl w:ilvl="3">
      <w:numFmt w:val="bullet"/>
      <w:lvlText w:val=""/>
      <w:lvlJc w:val="left"/>
      <w:pPr>
        <w:ind w:left="324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960"/>
      </w:pPr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pPr>
        <w:ind w:left="4680"/>
      </w:pPr>
      <w:rPr>
        <w:rFonts w:ascii="Wingdings" w:eastAsia="Times New Roman" w:hAnsi="Wingdings" w:cs="Wingdings"/>
      </w:rPr>
    </w:lvl>
    <w:lvl w:ilvl="6">
      <w:numFmt w:val="bullet"/>
      <w:lvlText w:val=""/>
      <w:lvlJc w:val="left"/>
      <w:pPr>
        <w:ind w:left="540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6120"/>
      </w:pPr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pPr>
        <w:ind w:left="6840"/>
      </w:pPr>
      <w:rPr>
        <w:rFonts w:ascii="Wingdings" w:eastAsia="Times New Roman" w:hAnsi="Wingdings" w:cs="Wingdings"/>
      </w:rPr>
    </w:lvl>
  </w:abstractNum>
  <w:abstractNum w:abstractNumId="10" w15:restartNumberingAfterBreak="0">
    <w:nsid w:val="615C2F71"/>
    <w:multiLevelType w:val="multilevel"/>
    <w:tmpl w:val="615C2F71"/>
    <w:name w:val="Lista numerowana 13"/>
    <w:lvl w:ilvl="0">
      <w:numFmt w:val="bullet"/>
      <w:lvlText w:val=""/>
      <w:lvlJc w:val="left"/>
      <w:pPr>
        <w:ind w:left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080"/>
      </w:pPr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 w:cs="Wingdings"/>
      </w:rPr>
    </w:lvl>
    <w:lvl w:ilvl="3">
      <w:numFmt w:val="bullet"/>
      <w:lvlText w:val=""/>
      <w:lvlJc w:val="left"/>
      <w:pPr>
        <w:ind w:left="252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3240"/>
      </w:pPr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 w:cs="Wingdings"/>
      </w:rPr>
    </w:lvl>
    <w:lvl w:ilvl="6">
      <w:numFmt w:val="bullet"/>
      <w:lvlText w:val=""/>
      <w:lvlJc w:val="left"/>
      <w:pPr>
        <w:ind w:left="468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5400"/>
      </w:pPr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 w:cs="Wingdings"/>
      </w:rPr>
    </w:lvl>
  </w:abstractNum>
  <w:abstractNum w:abstractNumId="11" w15:restartNumberingAfterBreak="0">
    <w:nsid w:val="615C2F72"/>
    <w:multiLevelType w:val="multilevel"/>
    <w:tmpl w:val="615C2F72"/>
    <w:name w:val="Lista numerowana 3"/>
    <w:lvl w:ilvl="0">
      <w:start w:val="1"/>
      <w:numFmt w:val="decimal"/>
      <w:lvlText w:val="%1."/>
      <w:lvlJc w:val="left"/>
      <w:pPr>
        <w:ind w:left="360"/>
      </w:pPr>
    </w:lvl>
    <w:lvl w:ilvl="1">
      <w:start w:val="1"/>
      <w:numFmt w:val="lowerLetter"/>
      <w:lvlText w:val="%2)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12" w15:restartNumberingAfterBreak="0">
    <w:nsid w:val="615C2F73"/>
    <w:multiLevelType w:val="multilevel"/>
    <w:tmpl w:val="615C2F73"/>
    <w:name w:val="Lista numerowana 7"/>
    <w:lvl w:ilvl="0">
      <w:start w:val="1"/>
      <w:numFmt w:val="lowerLetter"/>
      <w:lvlText w:val="%1)"/>
      <w:lvlJc w:val="left"/>
      <w:pPr>
        <w:ind w:left="360"/>
      </w:pPr>
    </w:lvl>
    <w:lvl w:ilvl="1">
      <w:start w:val="1"/>
      <w:numFmt w:val="lowerLetter"/>
      <w:lvlText w:val="%2)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13" w15:restartNumberingAfterBreak="0">
    <w:nsid w:val="615C2F74"/>
    <w:multiLevelType w:val="multilevel"/>
    <w:tmpl w:val="615C2F74"/>
    <w:name w:val="Lista numerowana 2"/>
    <w:lvl w:ilvl="0">
      <w:start w:val="1"/>
      <w:numFmt w:val="lowerLetter"/>
      <w:lvlText w:val="%1)"/>
      <w:lvlJc w:val="left"/>
      <w:pPr>
        <w:ind w:left="360"/>
      </w:pPr>
    </w:lvl>
    <w:lvl w:ilvl="1">
      <w:start w:val="1"/>
      <w:numFmt w:val="lowerLetter"/>
      <w:lvlText w:val="%2)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abstractNum w:abstractNumId="14" w15:restartNumberingAfterBreak="0">
    <w:nsid w:val="615C2F75"/>
    <w:multiLevelType w:val="multilevel"/>
    <w:tmpl w:val="615C2F75"/>
    <w:name w:val="Lista numerowana 8"/>
    <w:lvl w:ilvl="0">
      <w:start w:val="6"/>
      <w:numFmt w:val="decimal"/>
      <w:lvlText w:val="%1."/>
      <w:lvlJc w:val="left"/>
      <w:pPr>
        <w:ind w:left="360"/>
      </w:pPr>
    </w:lvl>
    <w:lvl w:ilvl="1">
      <w:start w:val="1"/>
      <w:numFmt w:val="lowerLetter"/>
      <w:lvlText w:val="%2."/>
      <w:lvlJc w:val="left"/>
      <w:pPr>
        <w:ind w:left="1080"/>
      </w:pPr>
    </w:lvl>
    <w:lvl w:ilvl="2">
      <w:start w:val="1"/>
      <w:numFmt w:val="lowerRoman"/>
      <w:lvlText w:val="%3."/>
      <w:lvlJc w:val="left"/>
      <w:pPr>
        <w:ind w:left="1980"/>
      </w:pPr>
    </w:lvl>
    <w:lvl w:ilvl="3">
      <w:start w:val="1"/>
      <w:numFmt w:val="decimal"/>
      <w:lvlText w:val="%4."/>
      <w:lvlJc w:val="left"/>
      <w:pPr>
        <w:ind w:left="2520"/>
      </w:pPr>
    </w:lvl>
    <w:lvl w:ilvl="4">
      <w:start w:val="1"/>
      <w:numFmt w:val="lowerLetter"/>
      <w:lvlText w:val="%5."/>
      <w:lvlJc w:val="left"/>
      <w:pPr>
        <w:ind w:left="3240"/>
      </w:pPr>
    </w:lvl>
    <w:lvl w:ilvl="5">
      <w:start w:val="1"/>
      <w:numFmt w:val="lowerRoman"/>
      <w:lvlText w:val="%6."/>
      <w:lvlJc w:val="left"/>
      <w:pPr>
        <w:ind w:left="4140"/>
      </w:pPr>
    </w:lvl>
    <w:lvl w:ilvl="6">
      <w:start w:val="1"/>
      <w:numFmt w:val="decimal"/>
      <w:lvlText w:val="%7."/>
      <w:lvlJc w:val="left"/>
      <w:pPr>
        <w:ind w:left="4680"/>
      </w:pPr>
    </w:lvl>
    <w:lvl w:ilvl="7">
      <w:start w:val="1"/>
      <w:numFmt w:val="lowerLetter"/>
      <w:lvlText w:val="%8."/>
      <w:lvlJc w:val="left"/>
      <w:pPr>
        <w:ind w:left="5400"/>
      </w:pPr>
    </w:lvl>
    <w:lvl w:ilvl="8">
      <w:start w:val="1"/>
      <w:numFmt w:val="lowerRoman"/>
      <w:lvlText w:val="%9."/>
      <w:lvlJc w:val="left"/>
      <w:pPr>
        <w:ind w:left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5"/>
    <w:rsid w:val="00346A91"/>
    <w:rsid w:val="00501D34"/>
    <w:rsid w:val="00540D65"/>
    <w:rsid w:val="005C292E"/>
    <w:rsid w:val="00A354C1"/>
    <w:rsid w:val="00A45C75"/>
    <w:rsid w:val="00A71BB1"/>
    <w:rsid w:val="00B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A7363"/>
  <w15:docId w15:val="{ACF81993-DFAF-483F-9956-3B0F143B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Nagwek21">
    <w:name w:val="Nagłówek 21"/>
    <w:basedOn w:val="Nagwek11"/>
    <w:next w:val="Normalny"/>
    <w:uiPriority w:val="99"/>
    <w:pPr>
      <w:outlineLvl w:val="1"/>
    </w:pPr>
    <w:rPr>
      <w:sz w:val="32"/>
      <w:szCs w:val="32"/>
    </w:rPr>
  </w:style>
  <w:style w:type="paragraph" w:customStyle="1" w:styleId="Nagwek31">
    <w:name w:val="Nagłówek 31"/>
    <w:basedOn w:val="Nagwek21"/>
    <w:next w:val="Normalny"/>
    <w:uiPriority w:val="99"/>
    <w:pPr>
      <w:outlineLvl w:val="2"/>
    </w:pPr>
    <w:rPr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C1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2063</Words>
  <Characters>12381</Characters>
  <Application>Microsoft Office Word</Application>
  <DocSecurity>0</DocSecurity>
  <Lines>103</Lines>
  <Paragraphs>28</Paragraphs>
  <ScaleCrop>false</ScaleCrop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freeq74@gmail.com</cp:lastModifiedBy>
  <cp:revision>4</cp:revision>
  <cp:lastPrinted>2022-01-24T12:29:00Z</cp:lastPrinted>
  <dcterms:created xsi:type="dcterms:W3CDTF">2022-01-24T12:29:00Z</dcterms:created>
  <dcterms:modified xsi:type="dcterms:W3CDTF">2022-11-08T13:53:00Z</dcterms:modified>
</cp:coreProperties>
</file>